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E1" w:rsidRPr="00974640" w:rsidRDefault="00802FE1" w:rsidP="00802FE1">
      <w:pPr>
        <w:spacing w:line="600" w:lineRule="exact"/>
        <w:ind w:right="-16"/>
        <w:rPr>
          <w:rFonts w:eastAsia="方正仿宋简体"/>
          <w:noProof/>
          <w:sz w:val="28"/>
          <w:szCs w:val="28"/>
        </w:rPr>
      </w:pPr>
    </w:p>
    <w:p w:rsidR="00D634EF" w:rsidRPr="00D634EF" w:rsidRDefault="00D634EF" w:rsidP="00D634EF">
      <w:pPr>
        <w:autoSpaceDE w:val="0"/>
        <w:spacing w:line="600" w:lineRule="exact"/>
        <w:jc w:val="center"/>
        <w:rPr>
          <w:rFonts w:eastAsia="方正小标宋简体"/>
          <w:bCs/>
          <w:sz w:val="44"/>
          <w:szCs w:val="44"/>
        </w:rPr>
      </w:pPr>
      <w:r w:rsidRPr="00D634EF">
        <w:rPr>
          <w:rFonts w:eastAsia="方正小标宋简体" w:hint="eastAsia"/>
          <w:bCs/>
          <w:sz w:val="44"/>
          <w:szCs w:val="44"/>
        </w:rPr>
        <w:t>泸州市工程建设项目中介服务管理办法</w:t>
      </w:r>
    </w:p>
    <w:p w:rsidR="00D634EF" w:rsidRDefault="00D634EF" w:rsidP="00D634EF">
      <w:pPr>
        <w:shd w:val="clear" w:color="auto" w:fill="FFFFFF"/>
        <w:spacing w:line="400" w:lineRule="exact"/>
        <w:ind w:firstLineChars="200" w:firstLine="600"/>
        <w:jc w:val="left"/>
        <w:rPr>
          <w:rFonts w:ascii="仿宋" w:eastAsia="仿宋" w:hAnsi="仿宋"/>
          <w:sz w:val="30"/>
          <w:szCs w:val="30"/>
        </w:rPr>
      </w:pPr>
    </w:p>
    <w:p w:rsidR="00D634EF" w:rsidRPr="004D735B" w:rsidRDefault="00D634EF" w:rsidP="00D634EF">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color w:val="111111"/>
          <w:kern w:val="0"/>
          <w:sz w:val="32"/>
          <w:szCs w:val="32"/>
        </w:rPr>
        <w:t>为贯彻落实《国务院办公厅关于全面开展工程建设项目审批制度改革的实施意见》（国办发〔</w:t>
      </w:r>
      <w:r w:rsidRPr="004D735B">
        <w:rPr>
          <w:rFonts w:eastAsia="方正仿宋简体"/>
          <w:color w:val="111111"/>
          <w:kern w:val="0"/>
          <w:sz w:val="32"/>
          <w:szCs w:val="32"/>
        </w:rPr>
        <w:t>2019</w:t>
      </w:r>
      <w:r w:rsidRPr="004D735B">
        <w:rPr>
          <w:rFonts w:eastAsia="方正仿宋简体"/>
          <w:color w:val="111111"/>
          <w:kern w:val="0"/>
          <w:sz w:val="32"/>
          <w:szCs w:val="32"/>
        </w:rPr>
        <w:t>〕</w:t>
      </w:r>
      <w:r w:rsidRPr="004D735B">
        <w:rPr>
          <w:rFonts w:eastAsia="方正仿宋简体"/>
          <w:color w:val="111111"/>
          <w:kern w:val="0"/>
          <w:sz w:val="32"/>
          <w:szCs w:val="32"/>
        </w:rPr>
        <w:t>11</w:t>
      </w:r>
      <w:r w:rsidRPr="004D735B">
        <w:rPr>
          <w:rFonts w:eastAsia="方正仿宋简体"/>
          <w:color w:val="111111"/>
          <w:kern w:val="0"/>
          <w:sz w:val="32"/>
          <w:szCs w:val="32"/>
        </w:rPr>
        <w:t>号）文件精神，按照《</w:t>
      </w:r>
      <w:r w:rsidR="00A372A7">
        <w:rPr>
          <w:rFonts w:eastAsia="方正仿宋简体" w:hint="eastAsia"/>
          <w:color w:val="111111"/>
          <w:kern w:val="0"/>
          <w:sz w:val="32"/>
          <w:szCs w:val="32"/>
        </w:rPr>
        <w:t>泸州市人民政府关于印发</w:t>
      </w:r>
      <w:r w:rsidR="00A372A7">
        <w:rPr>
          <w:rFonts w:eastAsia="方正仿宋简体" w:hint="eastAsia"/>
          <w:color w:val="111111"/>
          <w:kern w:val="0"/>
          <w:sz w:val="32"/>
          <w:szCs w:val="32"/>
        </w:rPr>
        <w:t>&lt;</w:t>
      </w:r>
      <w:r w:rsidRPr="004D735B">
        <w:rPr>
          <w:rFonts w:eastAsia="方正仿宋简体"/>
          <w:color w:val="111111"/>
          <w:kern w:val="0"/>
          <w:sz w:val="32"/>
          <w:szCs w:val="32"/>
        </w:rPr>
        <w:t>泸州市工程建设项目审批制度改革实施方案</w:t>
      </w:r>
      <w:r w:rsidR="00A372A7">
        <w:rPr>
          <w:rFonts w:eastAsia="方正仿宋简体" w:hint="eastAsia"/>
          <w:color w:val="111111"/>
          <w:kern w:val="0"/>
          <w:sz w:val="32"/>
          <w:szCs w:val="32"/>
        </w:rPr>
        <w:t>&gt;</w:t>
      </w:r>
      <w:r w:rsidRPr="004D735B">
        <w:rPr>
          <w:rFonts w:eastAsia="方正仿宋简体"/>
          <w:color w:val="111111"/>
          <w:kern w:val="0"/>
          <w:sz w:val="32"/>
          <w:szCs w:val="32"/>
        </w:rPr>
        <w:t>的通知》（</w:t>
      </w:r>
      <w:proofErr w:type="gramStart"/>
      <w:r w:rsidRPr="004D735B">
        <w:rPr>
          <w:rFonts w:eastAsia="方正仿宋简体"/>
          <w:color w:val="111111"/>
          <w:kern w:val="0"/>
          <w:sz w:val="32"/>
          <w:szCs w:val="32"/>
        </w:rPr>
        <w:t>泸</w:t>
      </w:r>
      <w:proofErr w:type="gramEnd"/>
      <w:r w:rsidRPr="004D735B">
        <w:rPr>
          <w:rFonts w:eastAsia="方正仿宋简体"/>
          <w:color w:val="111111"/>
          <w:kern w:val="0"/>
          <w:sz w:val="32"/>
          <w:szCs w:val="32"/>
        </w:rPr>
        <w:t>市府发〔</w:t>
      </w:r>
      <w:r w:rsidRPr="004D735B">
        <w:rPr>
          <w:rFonts w:eastAsia="方正仿宋简体"/>
          <w:color w:val="111111"/>
          <w:kern w:val="0"/>
          <w:sz w:val="32"/>
          <w:szCs w:val="32"/>
        </w:rPr>
        <w:t>2019</w:t>
      </w:r>
      <w:r w:rsidRPr="004D735B">
        <w:rPr>
          <w:rFonts w:eastAsia="方正仿宋简体"/>
          <w:color w:val="111111"/>
          <w:kern w:val="0"/>
          <w:sz w:val="32"/>
          <w:szCs w:val="32"/>
        </w:rPr>
        <w:t>〕</w:t>
      </w:r>
      <w:r w:rsidRPr="004D735B">
        <w:rPr>
          <w:rFonts w:eastAsia="方正仿宋简体"/>
          <w:color w:val="111111"/>
          <w:kern w:val="0"/>
          <w:sz w:val="32"/>
          <w:szCs w:val="32"/>
        </w:rPr>
        <w:t>13</w:t>
      </w:r>
      <w:r w:rsidRPr="004D735B">
        <w:rPr>
          <w:rFonts w:eastAsia="方正仿宋简体"/>
          <w:color w:val="111111"/>
          <w:kern w:val="0"/>
          <w:sz w:val="32"/>
          <w:szCs w:val="32"/>
        </w:rPr>
        <w:t>号）有关要求，制订中介服务管理办法。</w:t>
      </w:r>
    </w:p>
    <w:p w:rsidR="00D634EF" w:rsidRPr="004D735B" w:rsidRDefault="00D634EF" w:rsidP="004D735B">
      <w:pPr>
        <w:shd w:val="clear" w:color="auto" w:fill="FFFFFF"/>
        <w:autoSpaceDE w:val="0"/>
        <w:spacing w:line="520" w:lineRule="exact"/>
        <w:ind w:firstLineChars="200" w:firstLine="640"/>
        <w:rPr>
          <w:rFonts w:ascii="黑体" w:eastAsia="黑体" w:hAnsi="黑体"/>
          <w:color w:val="111111"/>
          <w:kern w:val="0"/>
          <w:sz w:val="32"/>
          <w:szCs w:val="32"/>
        </w:rPr>
      </w:pPr>
      <w:r w:rsidRPr="004D735B">
        <w:rPr>
          <w:rFonts w:ascii="黑体" w:eastAsia="黑体" w:hAnsi="黑体" w:hint="eastAsia"/>
          <w:color w:val="111111"/>
          <w:kern w:val="0"/>
          <w:sz w:val="32"/>
          <w:szCs w:val="32"/>
        </w:rPr>
        <w:t>一、总体目标</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（一）加强对工程建设项目涉及的中介服务统一规范管理，形成工程建设项目中介服务清单，明确中介服务流程、时限、标准；</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（二）建设工程建设项目网上中介服务大厅（以下简称“网上中介服务大厅”），完成中介服务事项、中介机构、信用评价等数据录入，实现注册登录、中介资质管理、服务评价、咨询答复等功能；</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（三）建立中介服务机构信用评价管理制度，构建“市场主导、行业自律、政府监管”三位一体的中介服务质量评价体系，加强中介服务机构的规范管理，确保中介服务市场公平有序竞争，提升中介服务质量。</w:t>
      </w:r>
    </w:p>
    <w:p w:rsidR="00D634EF" w:rsidRPr="004D735B" w:rsidRDefault="00D634EF" w:rsidP="004D735B">
      <w:pPr>
        <w:shd w:val="clear" w:color="auto" w:fill="FFFFFF"/>
        <w:autoSpaceDE w:val="0"/>
        <w:spacing w:line="520" w:lineRule="exact"/>
        <w:ind w:firstLineChars="200" w:firstLine="640"/>
        <w:rPr>
          <w:rFonts w:ascii="黑体" w:eastAsia="黑体" w:hAnsi="黑体"/>
          <w:color w:val="111111"/>
          <w:kern w:val="0"/>
          <w:sz w:val="32"/>
          <w:szCs w:val="32"/>
        </w:rPr>
      </w:pPr>
      <w:r w:rsidRPr="004D735B">
        <w:rPr>
          <w:rFonts w:ascii="黑体" w:eastAsia="黑体" w:hAnsi="黑体" w:hint="eastAsia"/>
          <w:color w:val="111111"/>
          <w:kern w:val="0"/>
          <w:sz w:val="32"/>
          <w:szCs w:val="32"/>
        </w:rPr>
        <w:t>二、管理范围和基本原则</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我市范围内所有新建、改建、扩建的房屋建筑和城市基础设施等工程，不包括特殊工程和交通、水利、能源等领域的重大工程，从项目生成阶段开始，包括立项用地规划许可阶段、工程建设许可阶段、施工许可阶段和竣工验收阶段中，所有作为审批依据的设计、审查、测绘、评估等中介服务，</w:t>
      </w:r>
      <w:r w:rsidRPr="004D735B">
        <w:rPr>
          <w:rFonts w:eastAsia="方正仿宋简体" w:hint="eastAsia"/>
          <w:color w:val="111111"/>
          <w:kern w:val="0"/>
          <w:sz w:val="32"/>
          <w:szCs w:val="32"/>
        </w:rPr>
        <w:lastRenderedPageBreak/>
        <w:t>均应纳入网上中介服务大厅管理。</w:t>
      </w:r>
      <w:r w:rsidRPr="004D735B">
        <w:rPr>
          <w:rFonts w:eastAsia="方正仿宋简体" w:hint="eastAsia"/>
          <w:color w:val="111111"/>
          <w:kern w:val="0"/>
          <w:sz w:val="32"/>
          <w:szCs w:val="32"/>
        </w:rPr>
        <w:t xml:space="preserve"> </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纳入网上中介服务大厅的中介服务事项，应根据上级放</w:t>
      </w:r>
      <w:proofErr w:type="gramStart"/>
      <w:r w:rsidRPr="004D735B">
        <w:rPr>
          <w:rFonts w:eastAsia="方正仿宋简体" w:hint="eastAsia"/>
          <w:color w:val="111111"/>
          <w:kern w:val="0"/>
          <w:sz w:val="32"/>
          <w:szCs w:val="32"/>
        </w:rPr>
        <w:t>管服改革</w:t>
      </w:r>
      <w:proofErr w:type="gramEnd"/>
      <w:r w:rsidRPr="004D735B">
        <w:rPr>
          <w:rFonts w:eastAsia="方正仿宋简体" w:hint="eastAsia"/>
          <w:color w:val="111111"/>
          <w:kern w:val="0"/>
          <w:sz w:val="32"/>
          <w:szCs w:val="32"/>
        </w:rPr>
        <w:t>进度和法律法规的新增、变更、废止及时</w:t>
      </w:r>
      <w:proofErr w:type="gramStart"/>
      <w:r w:rsidRPr="004D735B">
        <w:rPr>
          <w:rFonts w:eastAsia="方正仿宋简体" w:hint="eastAsia"/>
          <w:color w:val="111111"/>
          <w:kern w:val="0"/>
          <w:sz w:val="32"/>
          <w:szCs w:val="32"/>
        </w:rPr>
        <w:t>作出</w:t>
      </w:r>
      <w:proofErr w:type="gramEnd"/>
      <w:r w:rsidRPr="004D735B">
        <w:rPr>
          <w:rFonts w:eastAsia="方正仿宋简体" w:hint="eastAsia"/>
          <w:color w:val="111111"/>
          <w:kern w:val="0"/>
          <w:sz w:val="32"/>
          <w:szCs w:val="32"/>
        </w:rPr>
        <w:t>相应调整。</w:t>
      </w:r>
    </w:p>
    <w:p w:rsidR="00D634EF" w:rsidRPr="004D735B" w:rsidRDefault="00D634EF" w:rsidP="004D735B">
      <w:pPr>
        <w:shd w:val="clear" w:color="auto" w:fill="FFFFFF"/>
        <w:autoSpaceDE w:val="0"/>
        <w:spacing w:line="520" w:lineRule="exact"/>
        <w:ind w:firstLineChars="200" w:firstLine="640"/>
        <w:rPr>
          <w:rFonts w:ascii="黑体" w:eastAsia="黑体" w:hAnsi="黑体"/>
          <w:color w:val="111111"/>
          <w:kern w:val="0"/>
          <w:sz w:val="32"/>
          <w:szCs w:val="32"/>
        </w:rPr>
      </w:pPr>
      <w:r w:rsidRPr="004D735B">
        <w:rPr>
          <w:rFonts w:ascii="黑体" w:eastAsia="黑体" w:hAnsi="黑体" w:hint="eastAsia"/>
          <w:color w:val="111111"/>
          <w:kern w:val="0"/>
          <w:sz w:val="32"/>
          <w:szCs w:val="32"/>
        </w:rPr>
        <w:t>三、中介服务各相关方责任及运行规则</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一）中介服务机构：工程建设项目审批领域具有相关资质的各中介服务机构。中介服务机构应遵守中介服务相关规章制度；支持工程建设项目审批制度改革，在网上中介服务大厅公开服务流程、承诺、收费等信息；向委托方提供规范、优质的中介服务，做好服务合同备案。</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中介服务机构必须按照诚实信用的原则备案入驻，对所填报的材料真实性负责，在网上中介服务大厅完成备案入驻的中介机构可在全市范围内开展资质许可范围内的从业活动，行业主管部门负责对中介机构备案入驻信息进行核查确认，若发现中介机构虚假填报、备案信息失实的，则暂停该中介机构在网上中介服务大厅的所</w:t>
      </w:r>
      <w:r w:rsidR="008E46D3">
        <w:rPr>
          <w:rFonts w:eastAsia="方正仿宋简体" w:hint="eastAsia"/>
          <w:color w:val="111111"/>
          <w:kern w:val="0"/>
          <w:sz w:val="32"/>
          <w:szCs w:val="32"/>
        </w:rPr>
        <w:t>有</w:t>
      </w:r>
      <w:r w:rsidRPr="004D735B">
        <w:rPr>
          <w:rFonts w:eastAsia="方正仿宋简体" w:hint="eastAsia"/>
          <w:color w:val="111111"/>
          <w:kern w:val="0"/>
          <w:sz w:val="32"/>
          <w:szCs w:val="32"/>
        </w:rPr>
        <w:t>权限，待该中介机构按要求完成整改后由行业主管部门再次核查确认；情节严重的，将其纳入黑名单并清退出网上中介服务大厅。</w:t>
      </w:r>
    </w:p>
    <w:p w:rsidR="00D634EF" w:rsidRPr="004D735B" w:rsidRDefault="008E46D3" w:rsidP="004D735B">
      <w:pPr>
        <w:shd w:val="clear" w:color="auto" w:fill="FFFFFF"/>
        <w:autoSpaceDE w:val="0"/>
        <w:spacing w:line="520" w:lineRule="exact"/>
        <w:ind w:firstLineChars="200" w:firstLine="640"/>
        <w:rPr>
          <w:rFonts w:eastAsia="方正仿宋简体"/>
          <w:color w:val="111111"/>
          <w:kern w:val="0"/>
          <w:sz w:val="32"/>
          <w:szCs w:val="32"/>
        </w:rPr>
      </w:pPr>
      <w:r>
        <w:rPr>
          <w:rFonts w:eastAsia="方正仿宋简体" w:hint="eastAsia"/>
          <w:color w:val="111111"/>
          <w:kern w:val="0"/>
          <w:sz w:val="32"/>
          <w:szCs w:val="32"/>
        </w:rPr>
        <w:t>（二）</w:t>
      </w:r>
      <w:r w:rsidR="00D634EF" w:rsidRPr="004D735B">
        <w:rPr>
          <w:rFonts w:eastAsia="方正仿宋简体" w:hint="eastAsia"/>
          <w:color w:val="111111"/>
          <w:kern w:val="0"/>
          <w:sz w:val="32"/>
          <w:szCs w:val="32"/>
        </w:rPr>
        <w:t>项目单位：因工程建设项目审批需要中介服务的委托方。项目单位应按服务流程自主选取中介服务机构；明确服务需求；客观公正的对中介服务进行评价；有权对中介服务提出投诉并说明理由。</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中介服务完成后，项目单位登录网上中介服务大厅，从服务质量、服务时效、服务态度、服务收费及服务规范等方面对中介机构进行满意度评价，所有的评价结果将直接链接到中介机构专属页面上对外公示。</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lastRenderedPageBreak/>
        <w:t>（三）行业管理部门：依法依规对本行业中介服务机构开展业务监管工作的部门。负责梳理、编制、公布本行业中介服务事项清单，明确项目名称、设定依据、实施机构、审批部门、服务时限等内容，并实施动态调整管理；以及依法对中介机构</w:t>
      </w:r>
      <w:r w:rsidR="008E46D3">
        <w:rPr>
          <w:rFonts w:eastAsia="方正仿宋简体" w:hint="eastAsia"/>
          <w:color w:val="111111"/>
          <w:kern w:val="0"/>
          <w:sz w:val="32"/>
          <w:szCs w:val="32"/>
        </w:rPr>
        <w:t>进行</w:t>
      </w:r>
      <w:r w:rsidRPr="004D735B">
        <w:rPr>
          <w:rFonts w:eastAsia="方正仿宋简体" w:hint="eastAsia"/>
          <w:color w:val="111111"/>
          <w:kern w:val="0"/>
          <w:sz w:val="32"/>
          <w:szCs w:val="32"/>
        </w:rPr>
        <w:t>监督和处罚。各行业主管部门对承接作为我市各级工程建设项目审批受理条件的各类中介服务的中介机构，采用网上备案方式，组织中介机构通过网上中介服务大厅备案入驻、如实填报备案信息、实时更新维护本机构信息。</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（四）其他管理部门：包括审批业务部门、企业信用管理部门（市市场监管局）、服务质量和效能监督管理部门、中介服务业发展推进部门等应配合做好各项相关工作，促进建立良好的中介服务市场秩序。</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（五）</w:t>
      </w:r>
      <w:proofErr w:type="gramStart"/>
      <w:r w:rsidRPr="004D735B">
        <w:rPr>
          <w:rFonts w:eastAsia="方正仿宋简体" w:hint="eastAsia"/>
          <w:color w:val="111111"/>
          <w:kern w:val="0"/>
          <w:sz w:val="32"/>
          <w:szCs w:val="32"/>
        </w:rPr>
        <w:t>市数字</w:t>
      </w:r>
      <w:proofErr w:type="gramEnd"/>
      <w:r w:rsidRPr="004D735B">
        <w:rPr>
          <w:rFonts w:eastAsia="方正仿宋简体" w:hint="eastAsia"/>
          <w:color w:val="111111"/>
          <w:kern w:val="0"/>
          <w:sz w:val="32"/>
          <w:szCs w:val="32"/>
        </w:rPr>
        <w:t>经济发展局和市政务服务中心应做好网上中介服务大厅建设和运行维护工作，展示中介机构服务信息、相关评价和信用记录。</w:t>
      </w:r>
    </w:p>
    <w:p w:rsidR="00D634EF" w:rsidRPr="004D735B" w:rsidRDefault="00D634EF" w:rsidP="004D735B">
      <w:pPr>
        <w:shd w:val="clear" w:color="auto" w:fill="FFFFFF"/>
        <w:autoSpaceDE w:val="0"/>
        <w:spacing w:line="520" w:lineRule="exact"/>
        <w:ind w:firstLineChars="200" w:firstLine="640"/>
        <w:rPr>
          <w:rFonts w:ascii="黑体" w:eastAsia="黑体" w:hAnsi="黑体"/>
          <w:color w:val="111111"/>
          <w:kern w:val="0"/>
          <w:sz w:val="32"/>
          <w:szCs w:val="32"/>
        </w:rPr>
      </w:pPr>
      <w:r w:rsidRPr="004D735B">
        <w:rPr>
          <w:rFonts w:ascii="黑体" w:eastAsia="黑体" w:hAnsi="黑体" w:hint="eastAsia"/>
          <w:color w:val="111111"/>
          <w:kern w:val="0"/>
          <w:sz w:val="32"/>
          <w:szCs w:val="32"/>
        </w:rPr>
        <w:t>四、选择中介服务机构</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中介服务机构可由项目单位在具备准入资格的服务机构中自主选定。</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为方便项目单位选择中介服务机构，由行业管理部门</w:t>
      </w:r>
      <w:proofErr w:type="gramStart"/>
      <w:r w:rsidRPr="004D735B">
        <w:rPr>
          <w:rFonts w:eastAsia="方正仿宋简体" w:hint="eastAsia"/>
          <w:color w:val="111111"/>
          <w:kern w:val="0"/>
          <w:sz w:val="32"/>
          <w:szCs w:val="32"/>
        </w:rPr>
        <w:t>适时指导</w:t>
      </w:r>
      <w:proofErr w:type="gramEnd"/>
      <w:r w:rsidRPr="004D735B">
        <w:rPr>
          <w:rFonts w:eastAsia="方正仿宋简体" w:hint="eastAsia"/>
          <w:color w:val="111111"/>
          <w:kern w:val="0"/>
          <w:sz w:val="32"/>
          <w:szCs w:val="32"/>
        </w:rPr>
        <w:t>编制中介服务机构名录，在网上中介服务大厅和工程建设项目综合服务窗口（以下简称“工程建设项目窗口”）提供展示和查询服务。</w:t>
      </w:r>
    </w:p>
    <w:p w:rsidR="00D634EF" w:rsidRPr="004D735B" w:rsidRDefault="00D634EF" w:rsidP="004D735B">
      <w:pPr>
        <w:shd w:val="clear" w:color="auto" w:fill="FFFFFF"/>
        <w:autoSpaceDE w:val="0"/>
        <w:spacing w:line="520" w:lineRule="exact"/>
        <w:ind w:firstLineChars="200" w:firstLine="640"/>
        <w:rPr>
          <w:rFonts w:ascii="黑体" w:eastAsia="黑体" w:hAnsi="黑体"/>
          <w:color w:val="111111"/>
          <w:kern w:val="0"/>
          <w:sz w:val="32"/>
          <w:szCs w:val="32"/>
        </w:rPr>
      </w:pPr>
      <w:r w:rsidRPr="004D735B">
        <w:rPr>
          <w:rFonts w:ascii="黑体" w:eastAsia="黑体" w:hAnsi="黑体" w:hint="eastAsia"/>
          <w:color w:val="111111"/>
          <w:kern w:val="0"/>
          <w:sz w:val="32"/>
          <w:szCs w:val="32"/>
        </w:rPr>
        <w:t>五、规范中介服务信息公开</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（一）公开的内容包括：前置中介服务事项的设立依据；工程服务机构名单；中介服务机构基本信息；办事指南；收</w:t>
      </w:r>
      <w:r w:rsidRPr="004D735B">
        <w:rPr>
          <w:rFonts w:eastAsia="方正仿宋简体" w:hint="eastAsia"/>
          <w:color w:val="111111"/>
          <w:kern w:val="0"/>
          <w:sz w:val="32"/>
          <w:szCs w:val="32"/>
        </w:rPr>
        <w:lastRenderedPageBreak/>
        <w:t>费依据和标准；服务承诺；投诉办法；评选、评优相关的公告、公示；处罚信息公开；违法违规行为的曝光等。</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（二）网上中介服务大厅和工程建设项目窗口是中介服务事务信息集中公开的媒介，所有必须公开的相关信息均要求在此公开。审批业务部门、行业管理部门和中介服务机构要配合提供相关信息。</w:t>
      </w:r>
    </w:p>
    <w:p w:rsidR="00D634EF" w:rsidRPr="004D735B" w:rsidRDefault="00D634EF" w:rsidP="004D735B">
      <w:pPr>
        <w:shd w:val="clear" w:color="auto" w:fill="FFFFFF"/>
        <w:autoSpaceDE w:val="0"/>
        <w:spacing w:line="520" w:lineRule="exact"/>
        <w:ind w:firstLineChars="200" w:firstLine="640"/>
        <w:rPr>
          <w:rFonts w:ascii="黑体" w:eastAsia="黑体" w:hAnsi="黑体"/>
          <w:color w:val="111111"/>
          <w:kern w:val="0"/>
          <w:sz w:val="32"/>
          <w:szCs w:val="32"/>
        </w:rPr>
      </w:pPr>
      <w:r w:rsidRPr="004D735B">
        <w:rPr>
          <w:rFonts w:ascii="黑体" w:eastAsia="黑体" w:hAnsi="黑体" w:hint="eastAsia"/>
          <w:color w:val="111111"/>
          <w:kern w:val="0"/>
          <w:sz w:val="32"/>
          <w:szCs w:val="32"/>
        </w:rPr>
        <w:t>六、推行中介服务多维评价</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采用不定期抽样评价、定期评价等多种形式相结合，建立有多方参与的“客观、公正、适用、简洁”的评价体系。</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（一）中介服务事项包括即办事项和承诺限时办理事项，在事项办结时，由服务对象对所办事项进行“一事一评”。</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（二）有专家对服务成果进行评审环节的事项，由审批部门负责向专家征求对中介服务事项的评价。</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（三）审批部门对受理的每一项中介服务成果提出评价意见。</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（四）工程建设项目窗口负责收集整理各</w:t>
      </w:r>
      <w:proofErr w:type="gramStart"/>
      <w:r w:rsidRPr="004D735B">
        <w:rPr>
          <w:rFonts w:eastAsia="方正仿宋简体" w:hint="eastAsia"/>
          <w:color w:val="111111"/>
          <w:kern w:val="0"/>
          <w:sz w:val="32"/>
          <w:szCs w:val="32"/>
        </w:rPr>
        <w:t>类评价</w:t>
      </w:r>
      <w:proofErr w:type="gramEnd"/>
      <w:r w:rsidRPr="004D735B">
        <w:rPr>
          <w:rFonts w:eastAsia="方正仿宋简体" w:hint="eastAsia"/>
          <w:color w:val="111111"/>
          <w:kern w:val="0"/>
          <w:sz w:val="32"/>
          <w:szCs w:val="32"/>
        </w:rPr>
        <w:t>数据。</w:t>
      </w:r>
    </w:p>
    <w:p w:rsidR="00D634EF" w:rsidRPr="004D735B" w:rsidRDefault="00D634EF" w:rsidP="004D735B">
      <w:pPr>
        <w:shd w:val="clear" w:color="auto" w:fill="FFFFFF"/>
        <w:autoSpaceDE w:val="0"/>
        <w:spacing w:line="520" w:lineRule="exact"/>
        <w:ind w:firstLineChars="200" w:firstLine="640"/>
        <w:rPr>
          <w:rFonts w:ascii="黑体" w:eastAsia="黑体" w:hAnsi="黑体"/>
          <w:color w:val="111111"/>
          <w:kern w:val="0"/>
          <w:sz w:val="32"/>
          <w:szCs w:val="32"/>
        </w:rPr>
      </w:pPr>
      <w:r w:rsidRPr="004D735B">
        <w:rPr>
          <w:rFonts w:ascii="黑体" w:eastAsia="黑体" w:hAnsi="黑体" w:hint="eastAsia"/>
          <w:color w:val="111111"/>
          <w:kern w:val="0"/>
          <w:sz w:val="32"/>
          <w:szCs w:val="32"/>
        </w:rPr>
        <w:t>七、做好投诉受理和处置工作</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服务对象对工程建设项目中介服务机构有关服务行为的投诉，由相应行业管理部门或政务服务管理部门受理，按各自职能进行调查处理，包括网上和</w:t>
      </w:r>
      <w:r w:rsidR="00C12618">
        <w:rPr>
          <w:rFonts w:eastAsia="方正仿宋简体" w:hint="eastAsia"/>
          <w:color w:val="111111"/>
          <w:kern w:val="0"/>
          <w:sz w:val="32"/>
          <w:szCs w:val="32"/>
        </w:rPr>
        <w:t>服务</w:t>
      </w:r>
      <w:r w:rsidRPr="004D735B">
        <w:rPr>
          <w:rFonts w:eastAsia="方正仿宋简体" w:hint="eastAsia"/>
          <w:color w:val="111111"/>
          <w:kern w:val="0"/>
          <w:sz w:val="32"/>
          <w:szCs w:val="32"/>
        </w:rPr>
        <w:t>大厅窗口收到的投诉。</w:t>
      </w:r>
    </w:p>
    <w:p w:rsidR="00D634EF" w:rsidRPr="004D735B" w:rsidRDefault="00D634EF" w:rsidP="004D735B">
      <w:pPr>
        <w:shd w:val="clear" w:color="auto" w:fill="FFFFFF"/>
        <w:autoSpaceDE w:val="0"/>
        <w:spacing w:line="520" w:lineRule="exact"/>
        <w:ind w:firstLineChars="200" w:firstLine="640"/>
        <w:rPr>
          <w:rFonts w:ascii="黑体" w:eastAsia="黑体" w:hAnsi="黑体"/>
          <w:color w:val="111111"/>
          <w:kern w:val="0"/>
          <w:sz w:val="32"/>
          <w:szCs w:val="32"/>
        </w:rPr>
      </w:pPr>
      <w:r w:rsidRPr="004D735B">
        <w:rPr>
          <w:rFonts w:ascii="黑体" w:eastAsia="黑体" w:hAnsi="黑体" w:hint="eastAsia"/>
          <w:color w:val="111111"/>
          <w:kern w:val="0"/>
          <w:sz w:val="32"/>
          <w:szCs w:val="32"/>
        </w:rPr>
        <w:t>八、加强中介机构监督管理</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1.</w:t>
      </w:r>
      <w:r w:rsidRPr="004D735B">
        <w:rPr>
          <w:rFonts w:eastAsia="方正仿宋简体" w:hint="eastAsia"/>
          <w:color w:val="111111"/>
          <w:kern w:val="0"/>
          <w:sz w:val="32"/>
          <w:szCs w:val="32"/>
        </w:rPr>
        <w:t>各行业主管部门调整修订审批办事指南。依法及时向社会公开本部门保留和调整的行政审批中介服务事项目录，根据国家、省、市及本部门的最新审改成果进行动态调整，及时修订审批事项办事指南及服务提供标准。</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lastRenderedPageBreak/>
        <w:t>2.</w:t>
      </w:r>
      <w:r w:rsidRPr="004D735B">
        <w:rPr>
          <w:rFonts w:eastAsia="方正仿宋简体" w:hint="eastAsia"/>
          <w:color w:val="111111"/>
          <w:kern w:val="0"/>
          <w:sz w:val="32"/>
          <w:szCs w:val="32"/>
        </w:rPr>
        <w:t>各行业主管部门要指导行业协会开展中介服务标准化工作，制定服务指南，规范服务指南的依据、范围、对象、内容、方法、结论等基本要素信息，建立健全服务承诺、限时办结、执业公示、一次性告知、执业记录等制度，引导中介服务机构及其执业人员严守职业道德、执业准则和工作规范。按照“谁主管、谁负责”原则，依照国家法律、法规、规章、行业政策，各行业主管部门履行行业监管职责，规范本</w:t>
      </w:r>
      <w:proofErr w:type="gramStart"/>
      <w:r w:rsidRPr="004D735B">
        <w:rPr>
          <w:rFonts w:eastAsia="方正仿宋简体" w:hint="eastAsia"/>
          <w:color w:val="111111"/>
          <w:kern w:val="0"/>
          <w:sz w:val="32"/>
          <w:szCs w:val="32"/>
        </w:rPr>
        <w:t>行业涉审中介</w:t>
      </w:r>
      <w:proofErr w:type="gramEnd"/>
      <w:r w:rsidRPr="004D735B">
        <w:rPr>
          <w:rFonts w:eastAsia="方正仿宋简体" w:hint="eastAsia"/>
          <w:color w:val="111111"/>
          <w:kern w:val="0"/>
          <w:sz w:val="32"/>
          <w:szCs w:val="32"/>
        </w:rPr>
        <w:t>服务合同示范文本，杜绝“霸王条款”等各种形式的显失公平条款，强化合同管理，切实规范中介服务机构的经营行为。</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3.</w:t>
      </w:r>
      <w:r w:rsidRPr="004D735B">
        <w:rPr>
          <w:rFonts w:eastAsia="方正仿宋简体" w:hint="eastAsia"/>
          <w:color w:val="111111"/>
          <w:kern w:val="0"/>
          <w:sz w:val="32"/>
          <w:szCs w:val="32"/>
        </w:rPr>
        <w:t>进一步加强信用管理。各相关单位应建立工程建设项目中介机构诚信考评体系，及时公布信用考评结果；行业管理部门对工程建设项目中介机构的不良行为，按照性质和情节轻重实行分级管理，采取记录备案、列入“黑名单”等手段进行惩戒和淘汰机制，并进行公开曝光，同时将其清退出网上中介服务大厅。</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4.</w:t>
      </w:r>
      <w:r w:rsidRPr="004D735B">
        <w:rPr>
          <w:rFonts w:eastAsia="方正仿宋简体" w:hint="eastAsia"/>
          <w:color w:val="111111"/>
          <w:kern w:val="0"/>
          <w:sz w:val="32"/>
          <w:szCs w:val="32"/>
        </w:rPr>
        <w:t>规范中介服务收费行为。对实行政府定价的中介服务事项，</w:t>
      </w:r>
      <w:proofErr w:type="gramStart"/>
      <w:r w:rsidRPr="004D735B">
        <w:rPr>
          <w:rFonts w:eastAsia="方正仿宋简体" w:hint="eastAsia"/>
          <w:color w:val="111111"/>
          <w:kern w:val="0"/>
          <w:sz w:val="32"/>
          <w:szCs w:val="32"/>
        </w:rPr>
        <w:t>发改部门</w:t>
      </w:r>
      <w:proofErr w:type="gramEnd"/>
      <w:r w:rsidRPr="004D735B">
        <w:rPr>
          <w:rFonts w:eastAsia="方正仿宋简体" w:hint="eastAsia"/>
          <w:color w:val="111111"/>
          <w:kern w:val="0"/>
          <w:sz w:val="32"/>
          <w:szCs w:val="32"/>
        </w:rPr>
        <w:t>编制并公布《实行定价管理的中介服务收费目录清单》，规范收费行为；对实行市场调节价的中介服务事项，中介服务机构要将收费项目及其标准在网上中介服务大厅和机构自建网站上一并公开，实行“阳光价费”，接受社会监督。市场监管部门依法查处乱收费、高收费、价格垄断等不法行为。</w:t>
      </w:r>
    </w:p>
    <w:p w:rsidR="00D634EF" w:rsidRPr="004D735B" w:rsidRDefault="00D634EF" w:rsidP="004D735B">
      <w:pPr>
        <w:shd w:val="clear" w:color="auto" w:fill="FFFFFF"/>
        <w:autoSpaceDE w:val="0"/>
        <w:spacing w:line="520" w:lineRule="exact"/>
        <w:ind w:firstLineChars="200" w:firstLine="640"/>
        <w:rPr>
          <w:rFonts w:ascii="黑体" w:eastAsia="黑体" w:hAnsi="黑体"/>
          <w:color w:val="111111"/>
          <w:kern w:val="0"/>
          <w:sz w:val="32"/>
          <w:szCs w:val="32"/>
        </w:rPr>
      </w:pPr>
      <w:r w:rsidRPr="004D735B">
        <w:rPr>
          <w:rFonts w:ascii="黑体" w:eastAsia="黑体" w:hAnsi="黑体" w:hint="eastAsia"/>
          <w:color w:val="111111"/>
          <w:kern w:val="0"/>
          <w:sz w:val="32"/>
          <w:szCs w:val="32"/>
        </w:rPr>
        <w:t>九、加强宣传</w:t>
      </w:r>
    </w:p>
    <w:p w:rsidR="00D634EF" w:rsidRPr="004D735B" w:rsidRDefault="00D634EF" w:rsidP="004D735B">
      <w:pPr>
        <w:shd w:val="clear" w:color="auto" w:fill="FFFFFF"/>
        <w:autoSpaceDE w:val="0"/>
        <w:spacing w:line="520" w:lineRule="exact"/>
        <w:ind w:firstLineChars="200" w:firstLine="640"/>
        <w:rPr>
          <w:rFonts w:eastAsia="方正仿宋简体"/>
          <w:color w:val="111111"/>
          <w:kern w:val="0"/>
          <w:sz w:val="32"/>
          <w:szCs w:val="32"/>
        </w:rPr>
      </w:pPr>
      <w:r w:rsidRPr="004D735B">
        <w:rPr>
          <w:rFonts w:eastAsia="方正仿宋简体" w:hint="eastAsia"/>
          <w:color w:val="111111"/>
          <w:kern w:val="0"/>
          <w:sz w:val="32"/>
          <w:szCs w:val="32"/>
        </w:rPr>
        <w:t>各行业主管部门要积极鼓励和引导符合执业条件的本行业中介机构报名入驻网上中介服务大厅；通过网络、媒体</w:t>
      </w:r>
      <w:r w:rsidRPr="004D735B">
        <w:rPr>
          <w:rFonts w:eastAsia="方正仿宋简体" w:hint="eastAsia"/>
          <w:color w:val="111111"/>
          <w:kern w:val="0"/>
          <w:sz w:val="32"/>
          <w:szCs w:val="32"/>
        </w:rPr>
        <w:lastRenderedPageBreak/>
        <w:t>等渠道宣传我市网上中介服务大厅，普及网上中介服务大厅各项工作制度、操作规程等。</w:t>
      </w:r>
      <w:bookmarkStart w:id="0" w:name="_GoBack"/>
      <w:bookmarkEnd w:id="0"/>
    </w:p>
    <w:sectPr w:rsidR="00D634EF" w:rsidRPr="004D735B" w:rsidSect="00974640">
      <w:headerReference w:type="default" r:id="rId7"/>
      <w:footerReference w:type="even" r:id="rId8"/>
      <w:footerReference w:type="default" r:id="rId9"/>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8A7" w:rsidRDefault="00AB08A7">
      <w:r>
        <w:separator/>
      </w:r>
    </w:p>
  </w:endnote>
  <w:endnote w:type="continuationSeparator" w:id="0">
    <w:p w:rsidR="00AB08A7" w:rsidRDefault="00AB0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88" w:rsidRDefault="00746D48" w:rsidP="000123D4">
    <w:pPr>
      <w:pStyle w:val="a3"/>
      <w:framePr w:wrap="around" w:vAnchor="text" w:hAnchor="margin" w:xAlign="outside" w:y="1"/>
      <w:rPr>
        <w:rStyle w:val="a4"/>
      </w:rPr>
    </w:pPr>
    <w:r>
      <w:rPr>
        <w:rStyle w:val="a4"/>
      </w:rPr>
      <w:fldChar w:fldCharType="begin"/>
    </w:r>
    <w:r w:rsidR="00830B88">
      <w:rPr>
        <w:rStyle w:val="a4"/>
      </w:rPr>
      <w:instrText xml:space="preserve">PAGE  </w:instrText>
    </w:r>
    <w:r>
      <w:rPr>
        <w:rStyle w:val="a4"/>
      </w:rPr>
      <w:fldChar w:fldCharType="end"/>
    </w:r>
  </w:p>
  <w:p w:rsidR="00830B88" w:rsidRDefault="00830B88" w:rsidP="00B908F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88" w:rsidRPr="00974640" w:rsidRDefault="00974640" w:rsidP="00974640">
    <w:pPr>
      <w:pStyle w:val="a3"/>
      <w:rPr>
        <w:sz w:val="26"/>
        <w:szCs w:val="26"/>
      </w:rPr>
    </w:pPr>
    <w:r w:rsidRPr="00974640">
      <w:rPr>
        <w:sz w:val="26"/>
        <w:szCs w:val="26"/>
      </w:rPr>
      <w:t xml:space="preserve">— </w:t>
    </w:r>
    <w:r w:rsidR="00746D48" w:rsidRPr="00974640">
      <w:rPr>
        <w:sz w:val="26"/>
        <w:szCs w:val="26"/>
      </w:rPr>
      <w:fldChar w:fldCharType="begin"/>
    </w:r>
    <w:r w:rsidRPr="00974640">
      <w:rPr>
        <w:sz w:val="26"/>
        <w:szCs w:val="26"/>
      </w:rPr>
      <w:instrText xml:space="preserve"> PAGE   \* MERGEFORMAT </w:instrText>
    </w:r>
    <w:r w:rsidR="00746D48" w:rsidRPr="00974640">
      <w:rPr>
        <w:sz w:val="26"/>
        <w:szCs w:val="26"/>
      </w:rPr>
      <w:fldChar w:fldCharType="separate"/>
    </w:r>
    <w:r w:rsidR="00DC6E77" w:rsidRPr="00DC6E77">
      <w:rPr>
        <w:noProof/>
        <w:sz w:val="26"/>
        <w:szCs w:val="26"/>
        <w:lang w:val="zh-CN"/>
      </w:rPr>
      <w:t>6</w:t>
    </w:r>
    <w:r w:rsidR="00746D48" w:rsidRPr="00974640">
      <w:rPr>
        <w:sz w:val="26"/>
        <w:szCs w:val="26"/>
      </w:rPr>
      <w:fldChar w:fldCharType="end"/>
    </w:r>
    <w:r w:rsidRPr="00974640">
      <w:rPr>
        <w:sz w:val="26"/>
        <w:szCs w:val="2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8A7" w:rsidRDefault="00AB08A7">
      <w:r>
        <w:separator/>
      </w:r>
    </w:p>
  </w:footnote>
  <w:footnote w:type="continuationSeparator" w:id="0">
    <w:p w:rsidR="00AB08A7" w:rsidRDefault="00AB0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75" w:rsidRDefault="00233775" w:rsidP="009F66D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singleLevel"/>
    <w:tmpl w:val="0000000C"/>
    <w:lvl w:ilvl="0">
      <w:start w:val="1"/>
      <w:numFmt w:val="decimal"/>
      <w:suff w:val="nothing"/>
      <w:lvlText w:val="%1、"/>
      <w:lvlJc w:val="left"/>
    </w:lvl>
  </w:abstractNum>
  <w:abstractNum w:abstractNumId="3">
    <w:nsid w:val="0000000D"/>
    <w:multiLevelType w:val="singleLevel"/>
    <w:tmpl w:val="0000000D"/>
    <w:lvl w:ilvl="0">
      <w:start w:val="1"/>
      <w:numFmt w:val="chineseCounting"/>
      <w:suff w:val="space"/>
      <w:lvlText w:val="（%1）"/>
      <w:lvlJc w:val="left"/>
    </w:lvl>
  </w:abstractNum>
  <w:abstractNum w:abstractNumId="4">
    <w:nsid w:val="0EA04E24"/>
    <w:multiLevelType w:val="hybridMultilevel"/>
    <w:tmpl w:val="A080B81A"/>
    <w:lvl w:ilvl="0" w:tplc="B5DAFC8E">
      <w:start w:val="6"/>
      <w:numFmt w:val="japaneseCounting"/>
      <w:lvlText w:val="（%1）"/>
      <w:lvlJc w:val="left"/>
      <w:pPr>
        <w:tabs>
          <w:tab w:val="num" w:pos="1680"/>
        </w:tabs>
        <w:ind w:left="1680" w:hanging="10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nsid w:val="0FAE371E"/>
    <w:multiLevelType w:val="hybridMultilevel"/>
    <w:tmpl w:val="4E8A54EE"/>
    <w:lvl w:ilvl="0" w:tplc="5C3241F2">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1AE3ED3"/>
    <w:multiLevelType w:val="hybridMultilevel"/>
    <w:tmpl w:val="7BC6F146"/>
    <w:lvl w:ilvl="0" w:tplc="3B8E2024">
      <w:start w:val="6"/>
      <w:numFmt w:val="japaneseCounting"/>
      <w:lvlText w:val="（%1）"/>
      <w:lvlJc w:val="left"/>
      <w:pPr>
        <w:tabs>
          <w:tab w:val="num" w:pos="1680"/>
        </w:tabs>
        <w:ind w:left="1680" w:hanging="10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7">
    <w:nsid w:val="2D066FA7"/>
    <w:multiLevelType w:val="hybridMultilevel"/>
    <w:tmpl w:val="6A3C184A"/>
    <w:lvl w:ilvl="0" w:tplc="798670CA">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0390FCC"/>
    <w:multiLevelType w:val="hybridMultilevel"/>
    <w:tmpl w:val="81122520"/>
    <w:lvl w:ilvl="0" w:tplc="F878962C">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6E6B66"/>
    <w:multiLevelType w:val="singleLevel"/>
    <w:tmpl w:val="526E6B66"/>
    <w:lvl w:ilvl="0">
      <w:start w:val="1"/>
      <w:numFmt w:val="chineseCounting"/>
      <w:suff w:val="nothing"/>
      <w:lvlText w:val="%1、"/>
      <w:lvlJc w:val="left"/>
    </w:lvl>
  </w:abstractNum>
  <w:abstractNum w:abstractNumId="10">
    <w:nsid w:val="5418E2F1"/>
    <w:multiLevelType w:val="singleLevel"/>
    <w:tmpl w:val="5418E2F1"/>
    <w:lvl w:ilvl="0">
      <w:start w:val="1"/>
      <w:numFmt w:val="decimal"/>
      <w:suff w:val="nothing"/>
      <w:lvlText w:val="（%1）"/>
      <w:lvlJc w:val="left"/>
      <w:pPr>
        <w:ind w:left="0" w:firstLine="0"/>
      </w:pPr>
    </w:lvl>
  </w:abstractNum>
  <w:abstractNum w:abstractNumId="11">
    <w:nsid w:val="795857F2"/>
    <w:multiLevelType w:val="singleLevel"/>
    <w:tmpl w:val="795857F2"/>
    <w:lvl w:ilvl="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1"/>
    <w:lvlOverride w:ilvl="0">
      <w:startOverride w:val="1"/>
    </w:lvlOverride>
  </w:num>
  <w:num w:numId="5">
    <w:abstractNumId w:val="2"/>
    <w:lvlOverride w:ilvl="0">
      <w:startOverride w:val="4"/>
    </w:lvlOverride>
  </w:num>
  <w:num w:numId="6">
    <w:abstractNumId w:val="3"/>
  </w:num>
  <w:num w:numId="7">
    <w:abstractNumId w:val="6"/>
  </w:num>
  <w:num w:numId="8">
    <w:abstractNumId w:val="4"/>
  </w:num>
  <w:num w:numId="9">
    <w:abstractNumId w:val="5"/>
  </w:num>
  <w:num w:numId="10">
    <w:abstractNumId w:val="9"/>
  </w:num>
  <w:num w:numId="11">
    <w:abstractNumId w:val="10"/>
    <w:lvlOverride w:ilvl="0">
      <w:startOverride w:val="1"/>
    </w:lvlOverride>
  </w:num>
  <w:num w:numId="12">
    <w:abstractNumId w:val="8"/>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6412"/>
    <w:rsid w:val="00007D18"/>
    <w:rsid w:val="000123D4"/>
    <w:rsid w:val="00015420"/>
    <w:rsid w:val="00016A73"/>
    <w:rsid w:val="00026412"/>
    <w:rsid w:val="00031A9D"/>
    <w:rsid w:val="000328CC"/>
    <w:rsid w:val="00032BE9"/>
    <w:rsid w:val="00033361"/>
    <w:rsid w:val="0004086A"/>
    <w:rsid w:val="00041A1D"/>
    <w:rsid w:val="00041F5F"/>
    <w:rsid w:val="00050A43"/>
    <w:rsid w:val="0005285B"/>
    <w:rsid w:val="0005636E"/>
    <w:rsid w:val="0006195F"/>
    <w:rsid w:val="00061C9C"/>
    <w:rsid w:val="0007211D"/>
    <w:rsid w:val="000752E4"/>
    <w:rsid w:val="00082C8C"/>
    <w:rsid w:val="00082CA0"/>
    <w:rsid w:val="0008784D"/>
    <w:rsid w:val="000962A7"/>
    <w:rsid w:val="000A027C"/>
    <w:rsid w:val="000A471E"/>
    <w:rsid w:val="000A751D"/>
    <w:rsid w:val="000B7EAA"/>
    <w:rsid w:val="000C5BB9"/>
    <w:rsid w:val="000C5D72"/>
    <w:rsid w:val="000D4E51"/>
    <w:rsid w:val="000D62CA"/>
    <w:rsid w:val="000E1178"/>
    <w:rsid w:val="000E37D1"/>
    <w:rsid w:val="000E614A"/>
    <w:rsid w:val="000F0B5D"/>
    <w:rsid w:val="000F432F"/>
    <w:rsid w:val="00101CA5"/>
    <w:rsid w:val="00113D20"/>
    <w:rsid w:val="001303C1"/>
    <w:rsid w:val="00130C74"/>
    <w:rsid w:val="001314B2"/>
    <w:rsid w:val="00134186"/>
    <w:rsid w:val="001443B2"/>
    <w:rsid w:val="00144FBB"/>
    <w:rsid w:val="00152D8F"/>
    <w:rsid w:val="0015610E"/>
    <w:rsid w:val="00162203"/>
    <w:rsid w:val="00177617"/>
    <w:rsid w:val="001960AB"/>
    <w:rsid w:val="00196547"/>
    <w:rsid w:val="00196DB8"/>
    <w:rsid w:val="001A4B93"/>
    <w:rsid w:val="001B497E"/>
    <w:rsid w:val="001B661A"/>
    <w:rsid w:val="001D1C7F"/>
    <w:rsid w:val="001D379E"/>
    <w:rsid w:val="001D536B"/>
    <w:rsid w:val="001E0906"/>
    <w:rsid w:val="001E28EA"/>
    <w:rsid w:val="0020067F"/>
    <w:rsid w:val="00202846"/>
    <w:rsid w:val="002045AF"/>
    <w:rsid w:val="002124DE"/>
    <w:rsid w:val="002124F3"/>
    <w:rsid w:val="00213570"/>
    <w:rsid w:val="00215BE7"/>
    <w:rsid w:val="00221802"/>
    <w:rsid w:val="00233775"/>
    <w:rsid w:val="00234706"/>
    <w:rsid w:val="00244D8F"/>
    <w:rsid w:val="0025296C"/>
    <w:rsid w:val="002560A8"/>
    <w:rsid w:val="0025771A"/>
    <w:rsid w:val="00261B88"/>
    <w:rsid w:val="00266598"/>
    <w:rsid w:val="00266AB5"/>
    <w:rsid w:val="00276744"/>
    <w:rsid w:val="00285A4F"/>
    <w:rsid w:val="002A59A2"/>
    <w:rsid w:val="002B2445"/>
    <w:rsid w:val="002B3FDE"/>
    <w:rsid w:val="002B54F5"/>
    <w:rsid w:val="002C42EE"/>
    <w:rsid w:val="002C51C4"/>
    <w:rsid w:val="002C7049"/>
    <w:rsid w:val="002D656A"/>
    <w:rsid w:val="002E0BA1"/>
    <w:rsid w:val="002E1463"/>
    <w:rsid w:val="002E3B5B"/>
    <w:rsid w:val="002E5CC4"/>
    <w:rsid w:val="002E7A71"/>
    <w:rsid w:val="002F2CE9"/>
    <w:rsid w:val="002F70A5"/>
    <w:rsid w:val="002F72EB"/>
    <w:rsid w:val="00305040"/>
    <w:rsid w:val="00310D48"/>
    <w:rsid w:val="00312AFC"/>
    <w:rsid w:val="003244ED"/>
    <w:rsid w:val="00326E4A"/>
    <w:rsid w:val="003341CC"/>
    <w:rsid w:val="003421DC"/>
    <w:rsid w:val="00343052"/>
    <w:rsid w:val="003435D3"/>
    <w:rsid w:val="00344A35"/>
    <w:rsid w:val="00344A95"/>
    <w:rsid w:val="0034568E"/>
    <w:rsid w:val="0034727D"/>
    <w:rsid w:val="003644E3"/>
    <w:rsid w:val="003663A2"/>
    <w:rsid w:val="003746A7"/>
    <w:rsid w:val="003756BC"/>
    <w:rsid w:val="003762E9"/>
    <w:rsid w:val="00377D9A"/>
    <w:rsid w:val="00381D8C"/>
    <w:rsid w:val="00387609"/>
    <w:rsid w:val="003927BA"/>
    <w:rsid w:val="00392CB1"/>
    <w:rsid w:val="0039580C"/>
    <w:rsid w:val="003963F2"/>
    <w:rsid w:val="0039697E"/>
    <w:rsid w:val="003A2195"/>
    <w:rsid w:val="003A358F"/>
    <w:rsid w:val="003A36E8"/>
    <w:rsid w:val="003A6120"/>
    <w:rsid w:val="003A6CFB"/>
    <w:rsid w:val="003B6932"/>
    <w:rsid w:val="003B6FD6"/>
    <w:rsid w:val="003D11EE"/>
    <w:rsid w:val="003D247A"/>
    <w:rsid w:val="003D64ED"/>
    <w:rsid w:val="003E4D91"/>
    <w:rsid w:val="003E7BA0"/>
    <w:rsid w:val="003F2765"/>
    <w:rsid w:val="003F30A8"/>
    <w:rsid w:val="003F3C81"/>
    <w:rsid w:val="004015AF"/>
    <w:rsid w:val="0040713E"/>
    <w:rsid w:val="00407736"/>
    <w:rsid w:val="00407B10"/>
    <w:rsid w:val="004119C8"/>
    <w:rsid w:val="0041541A"/>
    <w:rsid w:val="00417F80"/>
    <w:rsid w:val="00421E1D"/>
    <w:rsid w:val="00423E25"/>
    <w:rsid w:val="00431183"/>
    <w:rsid w:val="00432A65"/>
    <w:rsid w:val="00444597"/>
    <w:rsid w:val="00447D14"/>
    <w:rsid w:val="00450324"/>
    <w:rsid w:val="00450704"/>
    <w:rsid w:val="004551D4"/>
    <w:rsid w:val="00466EF9"/>
    <w:rsid w:val="00474A98"/>
    <w:rsid w:val="00486632"/>
    <w:rsid w:val="004907FC"/>
    <w:rsid w:val="00493996"/>
    <w:rsid w:val="00495B25"/>
    <w:rsid w:val="00497837"/>
    <w:rsid w:val="004A0687"/>
    <w:rsid w:val="004A11AE"/>
    <w:rsid w:val="004A1386"/>
    <w:rsid w:val="004A2AEA"/>
    <w:rsid w:val="004A769C"/>
    <w:rsid w:val="004B0B0B"/>
    <w:rsid w:val="004B3514"/>
    <w:rsid w:val="004B41AB"/>
    <w:rsid w:val="004B6B12"/>
    <w:rsid w:val="004C473E"/>
    <w:rsid w:val="004C4C8C"/>
    <w:rsid w:val="004C5F40"/>
    <w:rsid w:val="004C661D"/>
    <w:rsid w:val="004D528F"/>
    <w:rsid w:val="004D735B"/>
    <w:rsid w:val="004E0D6A"/>
    <w:rsid w:val="004E25A8"/>
    <w:rsid w:val="004E5114"/>
    <w:rsid w:val="004E53AE"/>
    <w:rsid w:val="00501CE6"/>
    <w:rsid w:val="0050266F"/>
    <w:rsid w:val="00506D69"/>
    <w:rsid w:val="00521133"/>
    <w:rsid w:val="00523D09"/>
    <w:rsid w:val="005274AB"/>
    <w:rsid w:val="0052795B"/>
    <w:rsid w:val="00527C07"/>
    <w:rsid w:val="00536053"/>
    <w:rsid w:val="00541A3F"/>
    <w:rsid w:val="00541A61"/>
    <w:rsid w:val="005574EB"/>
    <w:rsid w:val="005705E3"/>
    <w:rsid w:val="0057702B"/>
    <w:rsid w:val="005803AA"/>
    <w:rsid w:val="005829C1"/>
    <w:rsid w:val="00592DBC"/>
    <w:rsid w:val="0059339D"/>
    <w:rsid w:val="00595066"/>
    <w:rsid w:val="005961E8"/>
    <w:rsid w:val="005A0E57"/>
    <w:rsid w:val="005B00EC"/>
    <w:rsid w:val="005B0658"/>
    <w:rsid w:val="005B1426"/>
    <w:rsid w:val="005B2596"/>
    <w:rsid w:val="005B2EB6"/>
    <w:rsid w:val="005B626F"/>
    <w:rsid w:val="005D43B4"/>
    <w:rsid w:val="005D6F34"/>
    <w:rsid w:val="005D6FA2"/>
    <w:rsid w:val="005E0782"/>
    <w:rsid w:val="005E1189"/>
    <w:rsid w:val="005E37E2"/>
    <w:rsid w:val="005F0383"/>
    <w:rsid w:val="005F0E4A"/>
    <w:rsid w:val="005F463B"/>
    <w:rsid w:val="00600C7E"/>
    <w:rsid w:val="00600E6A"/>
    <w:rsid w:val="00602B52"/>
    <w:rsid w:val="00606AEB"/>
    <w:rsid w:val="006159AA"/>
    <w:rsid w:val="006163D0"/>
    <w:rsid w:val="00624551"/>
    <w:rsid w:val="00627B9D"/>
    <w:rsid w:val="0063089F"/>
    <w:rsid w:val="006327A9"/>
    <w:rsid w:val="006350CD"/>
    <w:rsid w:val="00642BC4"/>
    <w:rsid w:val="0064431C"/>
    <w:rsid w:val="0065155B"/>
    <w:rsid w:val="0065491D"/>
    <w:rsid w:val="006557C6"/>
    <w:rsid w:val="00661895"/>
    <w:rsid w:val="00670823"/>
    <w:rsid w:val="0067144F"/>
    <w:rsid w:val="0067266D"/>
    <w:rsid w:val="0067270E"/>
    <w:rsid w:val="00674949"/>
    <w:rsid w:val="006859C6"/>
    <w:rsid w:val="00691E16"/>
    <w:rsid w:val="0069332A"/>
    <w:rsid w:val="00693A4C"/>
    <w:rsid w:val="00697179"/>
    <w:rsid w:val="006A24BF"/>
    <w:rsid w:val="006A397B"/>
    <w:rsid w:val="006C1B08"/>
    <w:rsid w:val="006C20F9"/>
    <w:rsid w:val="006C4DF9"/>
    <w:rsid w:val="006C6D00"/>
    <w:rsid w:val="006C6EA8"/>
    <w:rsid w:val="006C73D0"/>
    <w:rsid w:val="006D6E6E"/>
    <w:rsid w:val="006E2F19"/>
    <w:rsid w:val="006F3521"/>
    <w:rsid w:val="006F784A"/>
    <w:rsid w:val="007138E9"/>
    <w:rsid w:val="00713F96"/>
    <w:rsid w:val="007144CA"/>
    <w:rsid w:val="0071529C"/>
    <w:rsid w:val="0071532D"/>
    <w:rsid w:val="00717F64"/>
    <w:rsid w:val="00721231"/>
    <w:rsid w:val="007245FC"/>
    <w:rsid w:val="00727075"/>
    <w:rsid w:val="007343F7"/>
    <w:rsid w:val="00736110"/>
    <w:rsid w:val="007459C4"/>
    <w:rsid w:val="00746D48"/>
    <w:rsid w:val="00747CF6"/>
    <w:rsid w:val="00751765"/>
    <w:rsid w:val="00762C46"/>
    <w:rsid w:val="00767732"/>
    <w:rsid w:val="00773C71"/>
    <w:rsid w:val="007766D3"/>
    <w:rsid w:val="007811A7"/>
    <w:rsid w:val="007843BE"/>
    <w:rsid w:val="00790B96"/>
    <w:rsid w:val="00797B22"/>
    <w:rsid w:val="00797B81"/>
    <w:rsid w:val="007A15D2"/>
    <w:rsid w:val="007A269D"/>
    <w:rsid w:val="007B020A"/>
    <w:rsid w:val="007B709A"/>
    <w:rsid w:val="007C0532"/>
    <w:rsid w:val="007C7CCA"/>
    <w:rsid w:val="007D2ADD"/>
    <w:rsid w:val="007D496B"/>
    <w:rsid w:val="007D74BA"/>
    <w:rsid w:val="007E76C0"/>
    <w:rsid w:val="00802FE1"/>
    <w:rsid w:val="00806D41"/>
    <w:rsid w:val="0080784F"/>
    <w:rsid w:val="008239D1"/>
    <w:rsid w:val="00830B88"/>
    <w:rsid w:val="0083133B"/>
    <w:rsid w:val="00840BC4"/>
    <w:rsid w:val="0085461B"/>
    <w:rsid w:val="00856290"/>
    <w:rsid w:val="00867E0B"/>
    <w:rsid w:val="008706D0"/>
    <w:rsid w:val="00880318"/>
    <w:rsid w:val="0088043B"/>
    <w:rsid w:val="008804E8"/>
    <w:rsid w:val="00886531"/>
    <w:rsid w:val="008907E4"/>
    <w:rsid w:val="00890900"/>
    <w:rsid w:val="00893B52"/>
    <w:rsid w:val="00894AE1"/>
    <w:rsid w:val="008B4BF0"/>
    <w:rsid w:val="008B5CD0"/>
    <w:rsid w:val="008C303B"/>
    <w:rsid w:val="008D2CBC"/>
    <w:rsid w:val="008E1A8B"/>
    <w:rsid w:val="008E1EB6"/>
    <w:rsid w:val="008E4306"/>
    <w:rsid w:val="008E46D3"/>
    <w:rsid w:val="008F32C9"/>
    <w:rsid w:val="008F7220"/>
    <w:rsid w:val="008F7EA4"/>
    <w:rsid w:val="00903391"/>
    <w:rsid w:val="009116AC"/>
    <w:rsid w:val="00911F3F"/>
    <w:rsid w:val="00920AA5"/>
    <w:rsid w:val="0092103C"/>
    <w:rsid w:val="00921A28"/>
    <w:rsid w:val="00923071"/>
    <w:rsid w:val="009232B3"/>
    <w:rsid w:val="00923A97"/>
    <w:rsid w:val="0092729D"/>
    <w:rsid w:val="00933905"/>
    <w:rsid w:val="00936C87"/>
    <w:rsid w:val="00943854"/>
    <w:rsid w:val="00945BFB"/>
    <w:rsid w:val="00953ECC"/>
    <w:rsid w:val="009559BF"/>
    <w:rsid w:val="00972198"/>
    <w:rsid w:val="009742CC"/>
    <w:rsid w:val="00974640"/>
    <w:rsid w:val="00977B0E"/>
    <w:rsid w:val="00982171"/>
    <w:rsid w:val="009866B0"/>
    <w:rsid w:val="00990958"/>
    <w:rsid w:val="00990DB0"/>
    <w:rsid w:val="009952C5"/>
    <w:rsid w:val="009C31E1"/>
    <w:rsid w:val="009E23C2"/>
    <w:rsid w:val="009F1161"/>
    <w:rsid w:val="009F272A"/>
    <w:rsid w:val="009F66DB"/>
    <w:rsid w:val="009F68AC"/>
    <w:rsid w:val="009F70C4"/>
    <w:rsid w:val="00A00492"/>
    <w:rsid w:val="00A01E90"/>
    <w:rsid w:val="00A047F5"/>
    <w:rsid w:val="00A07DC1"/>
    <w:rsid w:val="00A12C39"/>
    <w:rsid w:val="00A17066"/>
    <w:rsid w:val="00A277FE"/>
    <w:rsid w:val="00A318D8"/>
    <w:rsid w:val="00A372A7"/>
    <w:rsid w:val="00A44478"/>
    <w:rsid w:val="00A54CB3"/>
    <w:rsid w:val="00A6165E"/>
    <w:rsid w:val="00A648B4"/>
    <w:rsid w:val="00A7279B"/>
    <w:rsid w:val="00A73837"/>
    <w:rsid w:val="00A74CB8"/>
    <w:rsid w:val="00A94841"/>
    <w:rsid w:val="00A97DA2"/>
    <w:rsid w:val="00AA09C3"/>
    <w:rsid w:val="00AA18D5"/>
    <w:rsid w:val="00AA3ABF"/>
    <w:rsid w:val="00AA58BA"/>
    <w:rsid w:val="00AB08A7"/>
    <w:rsid w:val="00AB364D"/>
    <w:rsid w:val="00AB63F6"/>
    <w:rsid w:val="00AC28E1"/>
    <w:rsid w:val="00AC7564"/>
    <w:rsid w:val="00AD4195"/>
    <w:rsid w:val="00AD63A3"/>
    <w:rsid w:val="00AE1874"/>
    <w:rsid w:val="00AE7799"/>
    <w:rsid w:val="00AF340B"/>
    <w:rsid w:val="00B00A05"/>
    <w:rsid w:val="00B02D37"/>
    <w:rsid w:val="00B06263"/>
    <w:rsid w:val="00B100F8"/>
    <w:rsid w:val="00B147FF"/>
    <w:rsid w:val="00B201B2"/>
    <w:rsid w:val="00B235C5"/>
    <w:rsid w:val="00B27A5A"/>
    <w:rsid w:val="00B31AA3"/>
    <w:rsid w:val="00B31B38"/>
    <w:rsid w:val="00B435A3"/>
    <w:rsid w:val="00B47D46"/>
    <w:rsid w:val="00B53F1F"/>
    <w:rsid w:val="00B57B76"/>
    <w:rsid w:val="00B636F3"/>
    <w:rsid w:val="00B7168B"/>
    <w:rsid w:val="00B71BD1"/>
    <w:rsid w:val="00B8577C"/>
    <w:rsid w:val="00B8644F"/>
    <w:rsid w:val="00B908FC"/>
    <w:rsid w:val="00B90E00"/>
    <w:rsid w:val="00B96EF0"/>
    <w:rsid w:val="00BA4637"/>
    <w:rsid w:val="00BA6DDD"/>
    <w:rsid w:val="00BB40B3"/>
    <w:rsid w:val="00BB6B2A"/>
    <w:rsid w:val="00BC071D"/>
    <w:rsid w:val="00BC0F03"/>
    <w:rsid w:val="00BC3AFC"/>
    <w:rsid w:val="00BC3BBD"/>
    <w:rsid w:val="00BD4728"/>
    <w:rsid w:val="00BE0031"/>
    <w:rsid w:val="00BE0260"/>
    <w:rsid w:val="00C01001"/>
    <w:rsid w:val="00C01268"/>
    <w:rsid w:val="00C01643"/>
    <w:rsid w:val="00C04852"/>
    <w:rsid w:val="00C12184"/>
    <w:rsid w:val="00C12618"/>
    <w:rsid w:val="00C300B7"/>
    <w:rsid w:val="00C3011F"/>
    <w:rsid w:val="00C32D5D"/>
    <w:rsid w:val="00C37DD3"/>
    <w:rsid w:val="00C43815"/>
    <w:rsid w:val="00C47563"/>
    <w:rsid w:val="00C50FC4"/>
    <w:rsid w:val="00C54493"/>
    <w:rsid w:val="00C61A05"/>
    <w:rsid w:val="00C64054"/>
    <w:rsid w:val="00C661B5"/>
    <w:rsid w:val="00C7457E"/>
    <w:rsid w:val="00C77F69"/>
    <w:rsid w:val="00C81731"/>
    <w:rsid w:val="00C86B6D"/>
    <w:rsid w:val="00C86DDF"/>
    <w:rsid w:val="00C87AAA"/>
    <w:rsid w:val="00CA01F8"/>
    <w:rsid w:val="00CA4A10"/>
    <w:rsid w:val="00CB3872"/>
    <w:rsid w:val="00CB7911"/>
    <w:rsid w:val="00CC2911"/>
    <w:rsid w:val="00CD007A"/>
    <w:rsid w:val="00CD0677"/>
    <w:rsid w:val="00CD2B63"/>
    <w:rsid w:val="00CD6946"/>
    <w:rsid w:val="00CE1D1D"/>
    <w:rsid w:val="00CE41DE"/>
    <w:rsid w:val="00CF249D"/>
    <w:rsid w:val="00CF26B0"/>
    <w:rsid w:val="00CF3A03"/>
    <w:rsid w:val="00D04321"/>
    <w:rsid w:val="00D04BA0"/>
    <w:rsid w:val="00D133F1"/>
    <w:rsid w:val="00D1428D"/>
    <w:rsid w:val="00D276E5"/>
    <w:rsid w:val="00D3378F"/>
    <w:rsid w:val="00D43556"/>
    <w:rsid w:val="00D43F3A"/>
    <w:rsid w:val="00D46DB6"/>
    <w:rsid w:val="00D52C7F"/>
    <w:rsid w:val="00D634EF"/>
    <w:rsid w:val="00D64157"/>
    <w:rsid w:val="00D675E0"/>
    <w:rsid w:val="00D75593"/>
    <w:rsid w:val="00D75DCE"/>
    <w:rsid w:val="00D820D4"/>
    <w:rsid w:val="00D846AC"/>
    <w:rsid w:val="00D95518"/>
    <w:rsid w:val="00DB649B"/>
    <w:rsid w:val="00DC6E77"/>
    <w:rsid w:val="00DC78FA"/>
    <w:rsid w:val="00DC7B4B"/>
    <w:rsid w:val="00DD0EAB"/>
    <w:rsid w:val="00DD342E"/>
    <w:rsid w:val="00DD49FA"/>
    <w:rsid w:val="00DE4225"/>
    <w:rsid w:val="00DE50A4"/>
    <w:rsid w:val="00DF24AD"/>
    <w:rsid w:val="00DF2EF5"/>
    <w:rsid w:val="00DF48E6"/>
    <w:rsid w:val="00DF6BFB"/>
    <w:rsid w:val="00DF7BBC"/>
    <w:rsid w:val="00E01BAD"/>
    <w:rsid w:val="00E101CD"/>
    <w:rsid w:val="00E14414"/>
    <w:rsid w:val="00E15665"/>
    <w:rsid w:val="00E2231B"/>
    <w:rsid w:val="00E329BD"/>
    <w:rsid w:val="00E375EE"/>
    <w:rsid w:val="00E42D97"/>
    <w:rsid w:val="00E45437"/>
    <w:rsid w:val="00E511D2"/>
    <w:rsid w:val="00E56A7E"/>
    <w:rsid w:val="00E674E1"/>
    <w:rsid w:val="00E679FF"/>
    <w:rsid w:val="00E71D7A"/>
    <w:rsid w:val="00E85DED"/>
    <w:rsid w:val="00E8752F"/>
    <w:rsid w:val="00E93D7A"/>
    <w:rsid w:val="00E957D5"/>
    <w:rsid w:val="00EC0992"/>
    <w:rsid w:val="00ED0889"/>
    <w:rsid w:val="00ED2C1B"/>
    <w:rsid w:val="00ED5355"/>
    <w:rsid w:val="00ED5683"/>
    <w:rsid w:val="00EE377A"/>
    <w:rsid w:val="00EE50A6"/>
    <w:rsid w:val="00EE542C"/>
    <w:rsid w:val="00F009D8"/>
    <w:rsid w:val="00F02565"/>
    <w:rsid w:val="00F04265"/>
    <w:rsid w:val="00F06D66"/>
    <w:rsid w:val="00F119BB"/>
    <w:rsid w:val="00F13D64"/>
    <w:rsid w:val="00F145A2"/>
    <w:rsid w:val="00F14F20"/>
    <w:rsid w:val="00F2611F"/>
    <w:rsid w:val="00F31870"/>
    <w:rsid w:val="00F40200"/>
    <w:rsid w:val="00F50868"/>
    <w:rsid w:val="00F52C08"/>
    <w:rsid w:val="00F53F1A"/>
    <w:rsid w:val="00F62043"/>
    <w:rsid w:val="00F64B68"/>
    <w:rsid w:val="00F6675F"/>
    <w:rsid w:val="00F70EBF"/>
    <w:rsid w:val="00F76109"/>
    <w:rsid w:val="00F83C4E"/>
    <w:rsid w:val="00F90F4D"/>
    <w:rsid w:val="00F91998"/>
    <w:rsid w:val="00F93DDB"/>
    <w:rsid w:val="00F943A6"/>
    <w:rsid w:val="00F96805"/>
    <w:rsid w:val="00F97BBE"/>
    <w:rsid w:val="00FA1D8B"/>
    <w:rsid w:val="00FA6698"/>
    <w:rsid w:val="00FB0CD4"/>
    <w:rsid w:val="00FC1421"/>
    <w:rsid w:val="00FC16F3"/>
    <w:rsid w:val="00FC4603"/>
    <w:rsid w:val="00FC7D6C"/>
    <w:rsid w:val="00FD07D4"/>
    <w:rsid w:val="00FD0E79"/>
    <w:rsid w:val="00FD4B08"/>
    <w:rsid w:val="00FD6BC0"/>
    <w:rsid w:val="00FD7F2D"/>
    <w:rsid w:val="00FE7C57"/>
    <w:rsid w:val="00FF6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412"/>
    <w:pPr>
      <w:widowControl w:val="0"/>
      <w:jc w:val="both"/>
    </w:pPr>
    <w:rPr>
      <w:kern w:val="2"/>
      <w:sz w:val="21"/>
      <w:szCs w:val="24"/>
    </w:rPr>
  </w:style>
  <w:style w:type="paragraph" w:styleId="2">
    <w:name w:val="heading 2"/>
    <w:basedOn w:val="a"/>
    <w:qFormat/>
    <w:rsid w:val="00E56A7E"/>
    <w:pPr>
      <w:widowControl/>
      <w:spacing w:before="100" w:beforeAutospacing="1" w:after="100" w:afterAutospacing="1"/>
      <w:jc w:val="left"/>
      <w:outlineLvl w:val="1"/>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7B0E"/>
    <w:pPr>
      <w:tabs>
        <w:tab w:val="center" w:pos="4153"/>
        <w:tab w:val="right" w:pos="8306"/>
      </w:tabs>
      <w:snapToGrid w:val="0"/>
      <w:jc w:val="left"/>
    </w:pPr>
    <w:rPr>
      <w:sz w:val="18"/>
      <w:szCs w:val="18"/>
    </w:rPr>
  </w:style>
  <w:style w:type="character" w:styleId="a4">
    <w:name w:val="page number"/>
    <w:basedOn w:val="a0"/>
    <w:rsid w:val="00977B0E"/>
  </w:style>
  <w:style w:type="paragraph" w:styleId="a5">
    <w:name w:val="Date"/>
    <w:basedOn w:val="a"/>
    <w:next w:val="a"/>
    <w:rsid w:val="00D75DCE"/>
    <w:pPr>
      <w:ind w:leftChars="2500" w:left="100"/>
    </w:pPr>
  </w:style>
  <w:style w:type="paragraph" w:styleId="a6">
    <w:name w:val="header"/>
    <w:basedOn w:val="a"/>
    <w:rsid w:val="00D75DCE"/>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893B52"/>
    <w:pPr>
      <w:spacing w:line="620" w:lineRule="exact"/>
      <w:ind w:firstLineChars="200" w:firstLine="600"/>
    </w:pPr>
    <w:rPr>
      <w:rFonts w:eastAsia="黑体"/>
      <w:sz w:val="30"/>
    </w:rPr>
  </w:style>
  <w:style w:type="character" w:styleId="a8">
    <w:name w:val="Hyperlink"/>
    <w:basedOn w:val="a0"/>
    <w:rsid w:val="00FD0E79"/>
    <w:rPr>
      <w:color w:val="0000FF"/>
      <w:u w:val="single"/>
    </w:rPr>
  </w:style>
  <w:style w:type="table" w:styleId="a9">
    <w:name w:val="Table Grid"/>
    <w:basedOn w:val="a1"/>
    <w:rsid w:val="00FD0E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rsid w:val="00DF24AD"/>
    <w:rPr>
      <w:rFonts w:ascii="宋体" w:hAnsi="Courier New" w:cs="Courier New"/>
      <w:szCs w:val="21"/>
    </w:rPr>
  </w:style>
  <w:style w:type="paragraph" w:customStyle="1" w:styleId="defaultparagraphfontChar">
    <w:name w:val="default paragraph font Char"/>
    <w:basedOn w:val="a"/>
    <w:rsid w:val="00CD6946"/>
    <w:pPr>
      <w:spacing w:line="240" w:lineRule="atLeast"/>
      <w:ind w:left="420" w:firstLine="420"/>
    </w:pPr>
    <w:rPr>
      <w:kern w:val="0"/>
      <w:szCs w:val="21"/>
    </w:rPr>
  </w:style>
  <w:style w:type="paragraph" w:styleId="ab">
    <w:name w:val="Normal (Web)"/>
    <w:basedOn w:val="a"/>
    <w:rsid w:val="00CD6946"/>
    <w:pPr>
      <w:widowControl/>
      <w:spacing w:before="100" w:beforeAutospacing="1" w:after="100" w:afterAutospacing="1"/>
      <w:jc w:val="left"/>
    </w:pPr>
    <w:rPr>
      <w:rFonts w:ascii="宋体" w:hAnsi="宋体" w:cs="宋体"/>
      <w:kern w:val="0"/>
      <w:sz w:val="24"/>
    </w:rPr>
  </w:style>
  <w:style w:type="character" w:customStyle="1" w:styleId="style111">
    <w:name w:val="style111"/>
    <w:rsid w:val="0067270E"/>
    <w:rPr>
      <w:color w:val="000000"/>
      <w:sz w:val="18"/>
      <w:szCs w:val="18"/>
    </w:rPr>
  </w:style>
  <w:style w:type="paragraph" w:styleId="ac">
    <w:name w:val="List Paragraph"/>
    <w:basedOn w:val="a"/>
    <w:qFormat/>
    <w:rsid w:val="00E93D7A"/>
    <w:pPr>
      <w:ind w:firstLineChars="200" w:firstLine="420"/>
    </w:pPr>
    <w:rPr>
      <w:rFonts w:ascii="Calibri" w:hAnsi="Calibri"/>
      <w:szCs w:val="22"/>
    </w:rPr>
  </w:style>
  <w:style w:type="paragraph" w:customStyle="1" w:styleId="Char0">
    <w:name w:val="Char"/>
    <w:basedOn w:val="a"/>
    <w:rsid w:val="00285A4F"/>
    <w:pPr>
      <w:widowControl/>
      <w:spacing w:after="160" w:line="240" w:lineRule="exact"/>
      <w:jc w:val="left"/>
    </w:pPr>
    <w:rPr>
      <w:rFonts w:ascii="Arial" w:eastAsia="Times New Roman" w:hAnsi="Arial" w:cs="Verdana"/>
      <w:b/>
      <w:kern w:val="0"/>
      <w:sz w:val="24"/>
      <w:lang w:eastAsia="en-US"/>
    </w:rPr>
  </w:style>
  <w:style w:type="character" w:customStyle="1" w:styleId="FontStyle13">
    <w:name w:val="Font Style13"/>
    <w:basedOn w:val="a0"/>
    <w:rsid w:val="00DD342E"/>
    <w:rPr>
      <w:rFonts w:ascii="宋体" w:eastAsia="宋体" w:cs="宋体"/>
      <w:spacing w:val="-20"/>
      <w:sz w:val="42"/>
      <w:szCs w:val="42"/>
    </w:rPr>
  </w:style>
  <w:style w:type="paragraph" w:customStyle="1" w:styleId="Style3">
    <w:name w:val="Style3"/>
    <w:basedOn w:val="a"/>
    <w:rsid w:val="00DD342E"/>
    <w:pPr>
      <w:adjustRightInd w:val="0"/>
      <w:spacing w:line="586" w:lineRule="exact"/>
      <w:ind w:firstLine="1565"/>
      <w:jc w:val="left"/>
    </w:pPr>
    <w:rPr>
      <w:rFonts w:ascii="宋体"/>
      <w:kern w:val="0"/>
      <w:sz w:val="24"/>
    </w:rPr>
  </w:style>
  <w:style w:type="paragraph" w:customStyle="1" w:styleId="Style4">
    <w:name w:val="Style4"/>
    <w:basedOn w:val="a"/>
    <w:rsid w:val="00DD342E"/>
    <w:pPr>
      <w:adjustRightInd w:val="0"/>
      <w:jc w:val="left"/>
    </w:pPr>
    <w:rPr>
      <w:rFonts w:ascii="宋体"/>
      <w:kern w:val="0"/>
      <w:sz w:val="24"/>
    </w:rPr>
  </w:style>
  <w:style w:type="paragraph" w:customStyle="1" w:styleId="Style2">
    <w:name w:val="Style2"/>
    <w:basedOn w:val="a"/>
    <w:rsid w:val="00DD342E"/>
    <w:pPr>
      <w:adjustRightInd w:val="0"/>
      <w:spacing w:line="1210" w:lineRule="exact"/>
      <w:ind w:firstLine="4094"/>
      <w:jc w:val="left"/>
    </w:pPr>
    <w:rPr>
      <w:rFonts w:ascii="宋体"/>
      <w:kern w:val="0"/>
      <w:sz w:val="24"/>
    </w:rPr>
  </w:style>
  <w:style w:type="character" w:customStyle="1" w:styleId="FontStyle16">
    <w:name w:val="Font Style16"/>
    <w:basedOn w:val="a0"/>
    <w:rsid w:val="00DD342E"/>
    <w:rPr>
      <w:rFonts w:ascii="宋体" w:eastAsia="宋体" w:cs="宋体"/>
      <w:spacing w:val="40"/>
      <w:sz w:val="28"/>
      <w:szCs w:val="28"/>
    </w:rPr>
  </w:style>
  <w:style w:type="paragraph" w:customStyle="1" w:styleId="Style5">
    <w:name w:val="Style5"/>
    <w:basedOn w:val="a"/>
    <w:rsid w:val="00DD342E"/>
    <w:pPr>
      <w:adjustRightInd w:val="0"/>
      <w:jc w:val="left"/>
    </w:pPr>
    <w:rPr>
      <w:rFonts w:ascii="宋体"/>
      <w:kern w:val="0"/>
      <w:sz w:val="24"/>
    </w:rPr>
  </w:style>
  <w:style w:type="paragraph" w:customStyle="1" w:styleId="55">
    <w:name w:val="样式 分散对齐 行距: 固定值 55 磅"/>
    <w:basedOn w:val="a"/>
    <w:rsid w:val="00E71D7A"/>
    <w:pPr>
      <w:spacing w:line="1100" w:lineRule="exact"/>
      <w:jc w:val="distribute"/>
    </w:pPr>
    <w:rPr>
      <w:rFonts w:cs="宋体"/>
      <w:szCs w:val="20"/>
    </w:rPr>
  </w:style>
  <w:style w:type="paragraph" w:customStyle="1" w:styleId="1Char">
    <w:name w:val="1 Char"/>
    <w:basedOn w:val="a"/>
    <w:rsid w:val="00BC3AFC"/>
    <w:rPr>
      <w:rFonts w:eastAsia="仿宋_GB2312"/>
      <w:b/>
      <w:sz w:val="36"/>
      <w:szCs w:val="21"/>
    </w:rPr>
  </w:style>
  <w:style w:type="paragraph" w:customStyle="1" w:styleId="p0">
    <w:name w:val="p0"/>
    <w:basedOn w:val="a"/>
    <w:qFormat/>
    <w:rsid w:val="00982171"/>
    <w:pPr>
      <w:widowControl/>
    </w:pPr>
    <w:rPr>
      <w:kern w:val="0"/>
      <w:szCs w:val="21"/>
    </w:rPr>
  </w:style>
  <w:style w:type="paragraph" w:styleId="ad">
    <w:name w:val="footnote text"/>
    <w:basedOn w:val="a"/>
    <w:link w:val="Char1"/>
    <w:rsid w:val="00982171"/>
    <w:pPr>
      <w:snapToGrid w:val="0"/>
      <w:jc w:val="left"/>
    </w:pPr>
    <w:rPr>
      <w:sz w:val="18"/>
      <w:szCs w:val="18"/>
    </w:rPr>
  </w:style>
  <w:style w:type="character" w:customStyle="1" w:styleId="Char1">
    <w:name w:val="脚注文本 Char"/>
    <w:link w:val="ad"/>
    <w:rsid w:val="00982171"/>
    <w:rPr>
      <w:rFonts w:eastAsia="宋体"/>
      <w:kern w:val="2"/>
      <w:sz w:val="18"/>
      <w:szCs w:val="18"/>
      <w:lang w:val="en-US" w:eastAsia="zh-CN" w:bidi="ar-SA"/>
    </w:rPr>
  </w:style>
  <w:style w:type="character" w:styleId="ae">
    <w:name w:val="footnote reference"/>
    <w:rsid w:val="00982171"/>
    <w:rPr>
      <w:vertAlign w:val="superscript"/>
    </w:rPr>
  </w:style>
  <w:style w:type="character" w:customStyle="1" w:styleId="Char">
    <w:name w:val="页脚 Char"/>
    <w:basedOn w:val="a0"/>
    <w:link w:val="a3"/>
    <w:uiPriority w:val="99"/>
    <w:rsid w:val="00974640"/>
    <w:rPr>
      <w:kern w:val="2"/>
      <w:sz w:val="18"/>
      <w:szCs w:val="18"/>
    </w:rPr>
  </w:style>
</w:styles>
</file>

<file path=word/webSettings.xml><?xml version="1.0" encoding="utf-8"?>
<w:webSettings xmlns:r="http://schemas.openxmlformats.org/officeDocument/2006/relationships" xmlns:w="http://schemas.openxmlformats.org/wordprocessingml/2006/main">
  <w:divs>
    <w:div w:id="99305667">
      <w:bodyDiv w:val="1"/>
      <w:marLeft w:val="0"/>
      <w:marRight w:val="0"/>
      <w:marTop w:val="0"/>
      <w:marBottom w:val="0"/>
      <w:divBdr>
        <w:top w:val="none" w:sz="0" w:space="0" w:color="auto"/>
        <w:left w:val="none" w:sz="0" w:space="0" w:color="auto"/>
        <w:bottom w:val="none" w:sz="0" w:space="0" w:color="auto"/>
        <w:right w:val="none" w:sz="0" w:space="0" w:color="auto"/>
      </w:divBdr>
    </w:div>
    <w:div w:id="324208572">
      <w:bodyDiv w:val="1"/>
      <w:marLeft w:val="0"/>
      <w:marRight w:val="0"/>
      <w:marTop w:val="0"/>
      <w:marBottom w:val="0"/>
      <w:divBdr>
        <w:top w:val="none" w:sz="0" w:space="0" w:color="auto"/>
        <w:left w:val="none" w:sz="0" w:space="0" w:color="auto"/>
        <w:bottom w:val="none" w:sz="0" w:space="0" w:color="auto"/>
        <w:right w:val="none" w:sz="0" w:space="0" w:color="auto"/>
      </w:divBdr>
    </w:div>
    <w:div w:id="372734449">
      <w:bodyDiv w:val="1"/>
      <w:marLeft w:val="0"/>
      <w:marRight w:val="0"/>
      <w:marTop w:val="0"/>
      <w:marBottom w:val="0"/>
      <w:divBdr>
        <w:top w:val="none" w:sz="0" w:space="0" w:color="auto"/>
        <w:left w:val="none" w:sz="0" w:space="0" w:color="auto"/>
        <w:bottom w:val="none" w:sz="0" w:space="0" w:color="auto"/>
        <w:right w:val="none" w:sz="0" w:space="0" w:color="auto"/>
      </w:divBdr>
    </w:div>
    <w:div w:id="438986863">
      <w:bodyDiv w:val="1"/>
      <w:marLeft w:val="0"/>
      <w:marRight w:val="0"/>
      <w:marTop w:val="0"/>
      <w:marBottom w:val="0"/>
      <w:divBdr>
        <w:top w:val="none" w:sz="0" w:space="0" w:color="auto"/>
        <w:left w:val="none" w:sz="0" w:space="0" w:color="auto"/>
        <w:bottom w:val="none" w:sz="0" w:space="0" w:color="auto"/>
        <w:right w:val="none" w:sz="0" w:space="0" w:color="auto"/>
      </w:divBdr>
    </w:div>
    <w:div w:id="550730770">
      <w:bodyDiv w:val="1"/>
      <w:marLeft w:val="0"/>
      <w:marRight w:val="0"/>
      <w:marTop w:val="0"/>
      <w:marBottom w:val="0"/>
      <w:divBdr>
        <w:top w:val="none" w:sz="0" w:space="0" w:color="auto"/>
        <w:left w:val="none" w:sz="0" w:space="0" w:color="auto"/>
        <w:bottom w:val="none" w:sz="0" w:space="0" w:color="auto"/>
        <w:right w:val="none" w:sz="0" w:space="0" w:color="auto"/>
      </w:divBdr>
    </w:div>
    <w:div w:id="695349573">
      <w:bodyDiv w:val="1"/>
      <w:marLeft w:val="0"/>
      <w:marRight w:val="0"/>
      <w:marTop w:val="0"/>
      <w:marBottom w:val="0"/>
      <w:divBdr>
        <w:top w:val="none" w:sz="0" w:space="0" w:color="auto"/>
        <w:left w:val="none" w:sz="0" w:space="0" w:color="auto"/>
        <w:bottom w:val="none" w:sz="0" w:space="0" w:color="auto"/>
        <w:right w:val="none" w:sz="0" w:space="0" w:color="auto"/>
      </w:divBdr>
    </w:div>
    <w:div w:id="903879358">
      <w:bodyDiv w:val="1"/>
      <w:marLeft w:val="0"/>
      <w:marRight w:val="0"/>
      <w:marTop w:val="0"/>
      <w:marBottom w:val="0"/>
      <w:divBdr>
        <w:top w:val="none" w:sz="0" w:space="0" w:color="auto"/>
        <w:left w:val="none" w:sz="0" w:space="0" w:color="auto"/>
        <w:bottom w:val="none" w:sz="0" w:space="0" w:color="auto"/>
        <w:right w:val="none" w:sz="0" w:space="0" w:color="auto"/>
      </w:divBdr>
    </w:div>
    <w:div w:id="1000890698">
      <w:bodyDiv w:val="1"/>
      <w:marLeft w:val="0"/>
      <w:marRight w:val="0"/>
      <w:marTop w:val="0"/>
      <w:marBottom w:val="0"/>
      <w:divBdr>
        <w:top w:val="none" w:sz="0" w:space="0" w:color="auto"/>
        <w:left w:val="none" w:sz="0" w:space="0" w:color="auto"/>
        <w:bottom w:val="none" w:sz="0" w:space="0" w:color="auto"/>
        <w:right w:val="none" w:sz="0" w:space="0" w:color="auto"/>
      </w:divBdr>
    </w:div>
    <w:div w:id="1445349997">
      <w:bodyDiv w:val="1"/>
      <w:marLeft w:val="0"/>
      <w:marRight w:val="0"/>
      <w:marTop w:val="0"/>
      <w:marBottom w:val="0"/>
      <w:divBdr>
        <w:top w:val="none" w:sz="0" w:space="0" w:color="auto"/>
        <w:left w:val="none" w:sz="0" w:space="0" w:color="auto"/>
        <w:bottom w:val="none" w:sz="0" w:space="0" w:color="auto"/>
        <w:right w:val="none" w:sz="0" w:space="0" w:color="auto"/>
      </w:divBdr>
    </w:div>
    <w:div w:id="1580870032">
      <w:bodyDiv w:val="1"/>
      <w:marLeft w:val="0"/>
      <w:marRight w:val="0"/>
      <w:marTop w:val="0"/>
      <w:marBottom w:val="0"/>
      <w:divBdr>
        <w:top w:val="none" w:sz="0" w:space="0" w:color="auto"/>
        <w:left w:val="none" w:sz="0" w:space="0" w:color="auto"/>
        <w:bottom w:val="none" w:sz="0" w:space="0" w:color="auto"/>
        <w:right w:val="none" w:sz="0" w:space="0" w:color="auto"/>
      </w:divBdr>
    </w:div>
    <w:div w:id="1888837281">
      <w:bodyDiv w:val="1"/>
      <w:marLeft w:val="0"/>
      <w:marRight w:val="0"/>
      <w:marTop w:val="0"/>
      <w:marBottom w:val="0"/>
      <w:divBdr>
        <w:top w:val="none" w:sz="0" w:space="0" w:color="auto"/>
        <w:left w:val="none" w:sz="0" w:space="0" w:color="auto"/>
        <w:bottom w:val="none" w:sz="0" w:space="0" w:color="auto"/>
        <w:right w:val="none" w:sz="0" w:space="0" w:color="auto"/>
      </w:divBdr>
    </w:div>
    <w:div w:id="21269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428</Words>
  <Characters>2445</Characters>
  <Application>Microsoft Office Word</Application>
  <DocSecurity>0</DocSecurity>
  <Lines>20</Lines>
  <Paragraphs>5</Paragraphs>
  <ScaleCrop>false</ScaleCrop>
  <Company>China</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泸住建函〔2012〕358号</dc:title>
  <dc:creator>User</dc:creator>
  <cp:lastModifiedBy>李梦婷</cp:lastModifiedBy>
  <cp:revision>2</cp:revision>
  <cp:lastPrinted>2019-09-05T09:00:00Z</cp:lastPrinted>
  <dcterms:created xsi:type="dcterms:W3CDTF">2019-09-09T02:07:00Z</dcterms:created>
  <dcterms:modified xsi:type="dcterms:W3CDTF">2019-09-09T02:07:00Z</dcterms:modified>
</cp:coreProperties>
</file>